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5163" w14:textId="77777777" w:rsidR="00810D67" w:rsidRPr="00810D67" w:rsidRDefault="00810D67" w:rsidP="0081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810D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Logikus farm -logikai fejlesztő játék feladatkártyákkal</w:t>
      </w:r>
    </w:p>
    <w:p w14:paraId="7F83014D" w14:textId="77777777" w:rsidR="00810D67" w:rsidRPr="00810D67" w:rsidRDefault="00810D67" w:rsidP="0081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10D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(JG 53168)</w:t>
      </w:r>
    </w:p>
    <w:p w14:paraId="5FD5EBF8" w14:textId="77777777" w:rsidR="00810D67" w:rsidRPr="00810D67" w:rsidRDefault="00810D67" w:rsidP="00810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10D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Játékosok:</w:t>
      </w: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1-3</w:t>
      </w:r>
    </w:p>
    <w:p w14:paraId="2CCA72D2" w14:textId="77777777" w:rsidR="00810D67" w:rsidRPr="00810D67" w:rsidRDefault="00810D67" w:rsidP="00810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10D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Életkor</w:t>
      </w: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3 +</w:t>
      </w:r>
    </w:p>
    <w:p w14:paraId="6DA3A114" w14:textId="77777777" w:rsidR="00810D67" w:rsidRPr="00810D67" w:rsidRDefault="00810D67" w:rsidP="00810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810D6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  <w:t>Anyaga</w:t>
      </w:r>
      <w:r w:rsidRPr="00810D6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: karton és fa</w:t>
      </w:r>
    </w:p>
    <w:p w14:paraId="39675E59" w14:textId="77777777" w:rsidR="00810D67" w:rsidRPr="00810D67" w:rsidRDefault="00810D67" w:rsidP="00810D6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10D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Tartalma: </w:t>
      </w:r>
    </w:p>
    <w:p w14:paraId="4D9B4D54" w14:textId="77777777" w:rsidR="00810D67" w:rsidRPr="00810D67" w:rsidRDefault="00810D67" w:rsidP="00810D6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 db fa figura(</w:t>
      </w:r>
      <w:proofErr w:type="spellStart"/>
      <w:proofErr w:type="gramStart"/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házikó,kutya</w:t>
      </w:r>
      <w:proofErr w:type="gramEnd"/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,csibe</w:t>
      </w:r>
      <w:proofErr w:type="spellEnd"/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</w:t>
      </w:r>
    </w:p>
    <w:p w14:paraId="59F276EA" w14:textId="77777777" w:rsidR="00810D67" w:rsidRPr="00810D67" w:rsidRDefault="00810D67" w:rsidP="00810D6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6 db színes </w:t>
      </w:r>
      <w:proofErr w:type="gramStart"/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 lapocska</w:t>
      </w:r>
      <w:proofErr w:type="gramEnd"/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</w:p>
    <w:p w14:paraId="45C8E253" w14:textId="77777777" w:rsidR="00810D67" w:rsidRPr="00810D67" w:rsidRDefault="00810D67" w:rsidP="00810D6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 db vastag karton alaplap és 30 feladatkártya 3 nehézségi fokkal</w:t>
      </w:r>
    </w:p>
    <w:p w14:paraId="469F5288" w14:textId="77777777" w:rsidR="00810D67" w:rsidRPr="00810D67" w:rsidRDefault="00810D67" w:rsidP="00810D6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810D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Leírás:</w:t>
      </w:r>
    </w:p>
    <w:p w14:paraId="692E1713" w14:textId="583D8B89" w:rsidR="00810D67" w:rsidRPr="00810D67" w:rsidRDefault="00810D67" w:rsidP="00810D6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Játék tartalma:3 fa figura(</w:t>
      </w:r>
      <w:proofErr w:type="spellStart"/>
      <w:proofErr w:type="gramStart"/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házikó,kutya</w:t>
      </w:r>
      <w:proofErr w:type="gramEnd"/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,csibe</w:t>
      </w:r>
      <w:proofErr w:type="spellEnd"/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), 6 </w:t>
      </w:r>
      <w:proofErr w:type="gramStart"/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 lapocska</w:t>
      </w:r>
      <w:proofErr w:type="gramEnd"/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1 alaplap és 30 feladatkártya 3 nehézségi fokkal</w:t>
      </w: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Pedagógiai szempontok: logikus gondolkodás és megfigyelés</w:t>
      </w: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játék célja: a feladatkártyákon szereplő feladatokat helyesen megoldani, úgy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hogy a ház, a kacsa és a kutya a megfelelő helyen legyen az alaplapon.</w:t>
      </w: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Játékszabály 1 játékos esetén: Válassz 1 feladatkártyát, figyeld meg a képet és helyezd el ennek megfelelően a </w:t>
      </w:r>
      <w:proofErr w:type="gramStart"/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 lapocskákat</w:t>
      </w:r>
      <w:proofErr w:type="gramEnd"/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alaplapon. Ezután helyezd el a megmaradt </w:t>
      </w:r>
      <w:proofErr w:type="gramStart"/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 képeket</w:t>
      </w:r>
      <w:proofErr w:type="gramEnd"/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alaplapon az üres négyzetekbe az alábbi szabályok szerint:</w:t>
      </w: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Házikó: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mindig az ösvény mellett van és az ajtó mindig az ösvénnyel egy vonalban van.</w:t>
      </w: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Kutya: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mindig a labda mellett van és a labda irányába néz.</w:t>
      </w: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Kacsa: mindig a kiskacsái előtt van.</w:t>
      </w: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megoldás mindig megtalálható a kártya hátoldalán.</w:t>
      </w: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Játékszabály 2 vagy 3 játékos esetén: A játékosok sorba egymás után következnek. Az első játékos felvesz egy feladatkártyát, megoldja és </w:t>
      </w:r>
      <w:proofErr w:type="spellStart"/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leellenőrzi</w:t>
      </w:r>
      <w:proofErr w:type="spellEnd"/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Ha helyes a megoldás megtarthatja a kártyát és a következő játékos kerül sorra. Az a játékos nyer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akinek leghamarabb gyűlik össze 5 feladatkártyája.</w:t>
      </w: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feladatkártyáknak 3 nehézségi szintje van. Érdemes a kezdő szintű feladatkártyával kezdeni.</w:t>
      </w: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Zöld kártya: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Kezdő szint. 3 éves kortól. Helyezzük el együtt a feladatkártyán szereplő 6 képecskét az alaplapon. A legkisebbekkel játszhatunk úgy is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hogy az a feladatuk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hogy a megoldás kártya szerint helyezzék el a kis kártyákat az alaplapon. Amikor ez már jól megy nekik, akkor megkaphatják az első feladatot.</w:t>
      </w: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Narancs kártya: Közepes szint. Ebben az esetben csak 5 képet mutatnak a feladatkártyák, így nehezebb kitalálni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hogy hol helyezkednek el a ház, a kutya, a kacsa és a fennmaradók.</w:t>
      </w: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Piros kártya: Haladó szint. Ebben az esetben csak 4 kép van berajzolva a feladatkártyán, így több lehetséges hely van a fennmaradóknak. Jól át kell gondolni, hogy helyes legyen a megoldás.</w:t>
      </w:r>
    </w:p>
    <w:p w14:paraId="283834C8" w14:textId="77777777" w:rsidR="00810D67" w:rsidRPr="00810D67" w:rsidRDefault="00810D67" w:rsidP="00810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Rendeltetése: Társasjáték  </w:t>
      </w:r>
    </w:p>
    <w:p w14:paraId="0F4DA052" w14:textId="77777777" w:rsidR="00810D67" w:rsidRPr="00810D67" w:rsidRDefault="00810D67" w:rsidP="00810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 éves kortól</w:t>
      </w:r>
    </w:p>
    <w:p w14:paraId="300C1E17" w14:textId="65C1D60D" w:rsidR="00810D67" w:rsidRPr="00810D67" w:rsidRDefault="00810D67" w:rsidP="00810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Egészségre káros anyagot nem tartalmaz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5BEB29F3" w14:textId="77777777" w:rsidR="00810D67" w:rsidRPr="00810D67" w:rsidRDefault="00810D67" w:rsidP="00810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Gyártyja</w:t>
      </w:r>
      <w:proofErr w:type="spellEnd"/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Diset</w:t>
      </w:r>
      <w:proofErr w:type="spellEnd"/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Toyland</w:t>
      </w:r>
      <w:proofErr w:type="spellEnd"/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S.A.</w:t>
      </w:r>
    </w:p>
    <w:p w14:paraId="67B5480F" w14:textId="7305EFFA" w:rsidR="00810D67" w:rsidRPr="00810D67" w:rsidRDefault="00810D67" w:rsidP="00810D6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810D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Importőr: HOR Zrt. 1076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Bp</w:t>
      </w:r>
      <w:r w:rsidRPr="00810D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., Péterfy S. u. 7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Pr="00810D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  </w:t>
      </w:r>
    </w:p>
    <w:p w14:paraId="2D67D046" w14:textId="3183E7DD" w:rsidR="00810D67" w:rsidRPr="00810D67" w:rsidRDefault="00810D67" w:rsidP="00810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hyperlink r:id="rId5" w:history="1">
        <w:r w:rsidRPr="00810D6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www.horzrt.hu</w:t>
        </w:r>
      </w:hyperlink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      </w:t>
      </w:r>
    </w:p>
    <w:p w14:paraId="02ADDCEF" w14:textId="77777777" w:rsidR="00810D67" w:rsidRPr="00810D67" w:rsidRDefault="00810D67" w:rsidP="00810D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Tisztítás: száraz, vagy enyhén nedves ruhával                                                                                      </w:t>
      </w:r>
    </w:p>
    <w:p w14:paraId="4550629B" w14:textId="2C62CF92" w:rsidR="0066283B" w:rsidRPr="00810D67" w:rsidRDefault="00810D67" w:rsidP="00810D67">
      <w:pPr>
        <w:rPr>
          <w:sz w:val="24"/>
          <w:szCs w:val="24"/>
        </w:rPr>
      </w:pPr>
      <w:r w:rsidRPr="00810D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EN 71 (CE) szabványnak megfelel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sectPr w:rsidR="0066283B" w:rsidRPr="00810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6E6"/>
    <w:multiLevelType w:val="hybridMultilevel"/>
    <w:tmpl w:val="CF4882DE"/>
    <w:lvl w:ilvl="0" w:tplc="FB3A7C16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06655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67"/>
    <w:rsid w:val="0066283B"/>
    <w:rsid w:val="00735F81"/>
    <w:rsid w:val="007B4E63"/>
    <w:rsid w:val="0081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61BD"/>
  <w15:chartTrackingRefBased/>
  <w15:docId w15:val="{636BEB35-B7E1-470B-BCBB-4762072C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10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10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10D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10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10D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0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10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10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10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10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10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10D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10D6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10D6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0D6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10D6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10D6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10D6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10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10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10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10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10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10D6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10D6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10D6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10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10D6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10D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rzrt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Brigitta</dc:creator>
  <cp:keywords/>
  <dc:description/>
  <cp:lastModifiedBy>Szász Brigitta</cp:lastModifiedBy>
  <cp:revision>1</cp:revision>
  <dcterms:created xsi:type="dcterms:W3CDTF">2026-02-06T13:25:00Z</dcterms:created>
  <dcterms:modified xsi:type="dcterms:W3CDTF">2026-02-06T13:27:00Z</dcterms:modified>
</cp:coreProperties>
</file>