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7A2DBD" w14:textId="77777777" w:rsidR="00C7547B" w:rsidRDefault="00C7547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60"/>
        <w:gridCol w:w="7960"/>
      </w:tblGrid>
      <w:tr w:rsidR="00B271FF" w14:paraId="0ABEF699" w14:textId="77777777" w:rsidTr="00C93825">
        <w:trPr>
          <w:trHeight w:val="5091"/>
        </w:trPr>
        <w:tc>
          <w:tcPr>
            <w:tcW w:w="8035" w:type="dxa"/>
          </w:tcPr>
          <w:p w14:paraId="30CB1037" w14:textId="77777777" w:rsidR="004033CB" w:rsidRDefault="004033CB" w:rsidP="008476EA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14:paraId="3B624A09" w14:textId="55FB4BBC" w:rsidR="007E272C" w:rsidRDefault="007E272C" w:rsidP="008476EA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HORHT6545 Sorozatalkotás sötéttől a világosig</w:t>
            </w:r>
          </w:p>
          <w:p w14:paraId="6E552A7A" w14:textId="77777777" w:rsidR="007E272C" w:rsidRDefault="007E272C" w:rsidP="008476EA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14:paraId="76B377C8" w14:textId="44BEFF4E" w:rsidR="00704AE7" w:rsidRDefault="007E272C" w:rsidP="008476EA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Játéklehetőségek: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1.Keressük meg az összetartozó kártyákat, majd helyezzük azokat a megfelelő sorrendbe a sötéttől a világosig. A sorozatalkotás közben használjuk a sötét, sötétebb, világos, világosabb fogalmakat.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2.Keressük meg az összetartozó kártyákat, majd helyezzük azokat a megfelelő sorrendbe a világostól a sötétig. A sorozatalkotás közben használjuk a sötét, sötétebb, világos, világosabb fogalmakat.</w:t>
            </w:r>
          </w:p>
          <w:p w14:paraId="74FFA1A6" w14:textId="0DE94FCC" w:rsidR="007E272C" w:rsidRDefault="007E272C" w:rsidP="008476EA">
            <w:pPr>
              <w:rPr>
                <w:rFonts w:ascii="Arial CE" w:hAnsi="Arial CE"/>
                <w:sz w:val="18"/>
                <w:szCs w:val="18"/>
              </w:rPr>
            </w:pPr>
          </w:p>
          <w:p w14:paraId="4AA70D91" w14:textId="77777777" w:rsidR="007E272C" w:rsidRDefault="007E272C" w:rsidP="008476EA">
            <w:pPr>
              <w:rPr>
                <w:rFonts w:ascii="Arial CE" w:hAnsi="Arial CE"/>
                <w:sz w:val="18"/>
                <w:szCs w:val="18"/>
              </w:rPr>
            </w:pPr>
          </w:p>
          <w:p w14:paraId="11AA0295" w14:textId="0A09FDF4" w:rsidR="001C1D15" w:rsidRPr="00C93825" w:rsidRDefault="001C1D15" w:rsidP="008476EA">
            <w:pPr>
              <w:rPr>
                <w:rFonts w:ascii="Arial CE" w:hAnsi="Arial CE"/>
                <w:sz w:val="18"/>
                <w:szCs w:val="18"/>
              </w:rPr>
            </w:pPr>
            <w:r w:rsidRPr="00C93825">
              <w:rPr>
                <w:rFonts w:ascii="Arial CE" w:hAnsi="Arial CE"/>
                <w:sz w:val="18"/>
                <w:szCs w:val="18"/>
              </w:rPr>
              <w:t xml:space="preserve">Figyelem a termék apró részeket tartalmat, ezért 3 éves kor alatt nem ajánlott. </w:t>
            </w:r>
          </w:p>
          <w:p w14:paraId="7351B4D0" w14:textId="0A745D31" w:rsidR="001C1D15" w:rsidRPr="00C93825" w:rsidRDefault="001C1D15" w:rsidP="008476EA">
            <w:pPr>
              <w:rPr>
                <w:rFonts w:ascii="Arial CE" w:hAnsi="Arial CE"/>
                <w:sz w:val="18"/>
                <w:szCs w:val="18"/>
              </w:rPr>
            </w:pPr>
            <w:r w:rsidRPr="00C93825">
              <w:rPr>
                <w:rFonts w:ascii="Arial CE" w:hAnsi="Arial CE"/>
                <w:sz w:val="18"/>
                <w:szCs w:val="18"/>
              </w:rPr>
              <w:t xml:space="preserve">Tisztítás nedves ruhával. Az EN71 (CE) szabványnak megfelel. </w:t>
            </w:r>
          </w:p>
          <w:p w14:paraId="2D27D028" w14:textId="621F8B94" w:rsidR="001C1D15" w:rsidRPr="00C93825" w:rsidRDefault="001C1D15" w:rsidP="008476EA">
            <w:pPr>
              <w:rPr>
                <w:rFonts w:ascii="Arial CE" w:hAnsi="Arial CE"/>
                <w:sz w:val="18"/>
                <w:szCs w:val="18"/>
              </w:rPr>
            </w:pPr>
            <w:r w:rsidRPr="00C93825">
              <w:rPr>
                <w:rFonts w:ascii="Arial CE" w:hAnsi="Arial CE"/>
                <w:sz w:val="18"/>
                <w:szCs w:val="18"/>
              </w:rPr>
              <w:t>3 éves kortól javasolt</w:t>
            </w:r>
          </w:p>
          <w:p w14:paraId="5521F5B5" w14:textId="2237E46A" w:rsidR="001C1D15" w:rsidRPr="00C93825" w:rsidRDefault="001C1D15" w:rsidP="008476EA">
            <w:pPr>
              <w:rPr>
                <w:rFonts w:ascii="Arial CE" w:hAnsi="Arial CE"/>
                <w:sz w:val="18"/>
                <w:szCs w:val="18"/>
              </w:rPr>
            </w:pPr>
            <w:r w:rsidRPr="00C93825">
              <w:rPr>
                <w:rFonts w:ascii="Arial CE" w:hAnsi="Arial CE"/>
                <w:sz w:val="18"/>
                <w:szCs w:val="18"/>
              </w:rPr>
              <w:t xml:space="preserve">Származási ország: Hollandia. Gyártó: </w:t>
            </w:r>
            <w:proofErr w:type="spellStart"/>
            <w:r w:rsidRPr="00C93825">
              <w:rPr>
                <w:rFonts w:ascii="Arial CE" w:hAnsi="Arial CE"/>
                <w:sz w:val="18"/>
                <w:szCs w:val="18"/>
              </w:rPr>
              <w:t>Heutink</w:t>
            </w:r>
            <w:proofErr w:type="spellEnd"/>
            <w:r w:rsidRPr="00C93825">
              <w:rPr>
                <w:rFonts w:ascii="Arial CE" w:hAnsi="Arial CE"/>
                <w:sz w:val="18"/>
                <w:szCs w:val="18"/>
              </w:rPr>
              <w:t xml:space="preserve"> International</w:t>
            </w:r>
          </w:p>
          <w:p w14:paraId="2DA2D933" w14:textId="01D12C81" w:rsidR="001C1D15" w:rsidRPr="001C1D15" w:rsidRDefault="001C1D15" w:rsidP="00C93825">
            <w:r w:rsidRPr="00C93825">
              <w:rPr>
                <w:rFonts w:ascii="Arial CE" w:hAnsi="Arial CE"/>
                <w:sz w:val="18"/>
                <w:szCs w:val="18"/>
              </w:rPr>
              <w:t>Importőr: HOR Zrt 176 Budapest Péterfy Sándor utca 7.</w:t>
            </w:r>
          </w:p>
        </w:tc>
        <w:tc>
          <w:tcPr>
            <w:tcW w:w="8035" w:type="dxa"/>
          </w:tcPr>
          <w:p w14:paraId="05BDB703" w14:textId="77777777" w:rsidR="00704AE7" w:rsidRDefault="00704AE7" w:rsidP="00704AE7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14:paraId="66925C5D" w14:textId="77777777" w:rsidR="007E272C" w:rsidRDefault="007E272C" w:rsidP="007E272C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HORHT6545 Sorozatalkotás sötéttől a világosig</w:t>
            </w:r>
          </w:p>
          <w:p w14:paraId="17EE4E6E" w14:textId="77777777" w:rsidR="007E272C" w:rsidRDefault="007E272C" w:rsidP="007E272C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14:paraId="2C4381FE" w14:textId="77777777" w:rsidR="007E272C" w:rsidRDefault="007E272C" w:rsidP="007E272C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Játéklehetőségek: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1.Keressük meg az összetartozó kártyákat, majd helyezzük azokat a megfelelő sorrendbe a sötéttől a világosig. A sorozatalkotás közben használjuk a sötét, sötétebb, világos, világosabb fogalmakat.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2.Keressük meg az összetartozó kártyákat, majd helyezzük azokat a megfelelő sorrendbe a világostól a sötétig. A sorozatalkotás közben használjuk a sötét, sötétebb, világos, világosabb fogalmakat.</w:t>
            </w:r>
          </w:p>
          <w:p w14:paraId="34DEB14F" w14:textId="77777777" w:rsidR="007E272C" w:rsidRDefault="007E272C" w:rsidP="007E272C">
            <w:pPr>
              <w:rPr>
                <w:rFonts w:ascii="Arial CE" w:hAnsi="Arial CE"/>
                <w:sz w:val="18"/>
                <w:szCs w:val="18"/>
              </w:rPr>
            </w:pPr>
          </w:p>
          <w:p w14:paraId="5E44FAD7" w14:textId="77777777" w:rsidR="007E272C" w:rsidRDefault="007E272C" w:rsidP="007E272C">
            <w:pPr>
              <w:rPr>
                <w:rFonts w:ascii="Arial CE" w:hAnsi="Arial CE"/>
                <w:sz w:val="18"/>
                <w:szCs w:val="18"/>
              </w:rPr>
            </w:pPr>
          </w:p>
          <w:p w14:paraId="1757ED77" w14:textId="77777777" w:rsidR="007E272C" w:rsidRPr="00C93825" w:rsidRDefault="007E272C" w:rsidP="007E272C">
            <w:pPr>
              <w:rPr>
                <w:rFonts w:ascii="Arial CE" w:hAnsi="Arial CE"/>
                <w:sz w:val="18"/>
                <w:szCs w:val="18"/>
              </w:rPr>
            </w:pPr>
            <w:r w:rsidRPr="00C93825">
              <w:rPr>
                <w:rFonts w:ascii="Arial CE" w:hAnsi="Arial CE"/>
                <w:sz w:val="18"/>
                <w:szCs w:val="18"/>
              </w:rPr>
              <w:t xml:space="preserve">Figyelem a termék apró részeket tartalmat, ezért 3 éves kor alatt nem ajánlott. </w:t>
            </w:r>
          </w:p>
          <w:p w14:paraId="233D9C2A" w14:textId="77777777" w:rsidR="007E272C" w:rsidRPr="00C93825" w:rsidRDefault="007E272C" w:rsidP="007E272C">
            <w:pPr>
              <w:rPr>
                <w:rFonts w:ascii="Arial CE" w:hAnsi="Arial CE"/>
                <w:sz w:val="18"/>
                <w:szCs w:val="18"/>
              </w:rPr>
            </w:pPr>
            <w:r w:rsidRPr="00C93825">
              <w:rPr>
                <w:rFonts w:ascii="Arial CE" w:hAnsi="Arial CE"/>
                <w:sz w:val="18"/>
                <w:szCs w:val="18"/>
              </w:rPr>
              <w:t xml:space="preserve">Tisztítás nedves ruhával. Az EN71 (CE) szabványnak megfelel. </w:t>
            </w:r>
          </w:p>
          <w:p w14:paraId="0D9CB800" w14:textId="77777777" w:rsidR="007E272C" w:rsidRPr="00C93825" w:rsidRDefault="007E272C" w:rsidP="007E272C">
            <w:pPr>
              <w:rPr>
                <w:rFonts w:ascii="Arial CE" w:hAnsi="Arial CE"/>
                <w:sz w:val="18"/>
                <w:szCs w:val="18"/>
              </w:rPr>
            </w:pPr>
            <w:r w:rsidRPr="00C93825">
              <w:rPr>
                <w:rFonts w:ascii="Arial CE" w:hAnsi="Arial CE"/>
                <w:sz w:val="18"/>
                <w:szCs w:val="18"/>
              </w:rPr>
              <w:t>3 éves kortól javasolt</w:t>
            </w:r>
          </w:p>
          <w:p w14:paraId="504B8914" w14:textId="77777777" w:rsidR="007E272C" w:rsidRPr="00C93825" w:rsidRDefault="007E272C" w:rsidP="007E272C">
            <w:pPr>
              <w:rPr>
                <w:rFonts w:ascii="Arial CE" w:hAnsi="Arial CE"/>
                <w:sz w:val="18"/>
                <w:szCs w:val="18"/>
              </w:rPr>
            </w:pPr>
            <w:r w:rsidRPr="00C93825">
              <w:rPr>
                <w:rFonts w:ascii="Arial CE" w:hAnsi="Arial CE"/>
                <w:sz w:val="18"/>
                <w:szCs w:val="18"/>
              </w:rPr>
              <w:t xml:space="preserve">Származási ország: Hollandia. Gyártó: </w:t>
            </w:r>
            <w:proofErr w:type="spellStart"/>
            <w:r w:rsidRPr="00C93825">
              <w:rPr>
                <w:rFonts w:ascii="Arial CE" w:hAnsi="Arial CE"/>
                <w:sz w:val="18"/>
                <w:szCs w:val="18"/>
              </w:rPr>
              <w:t>Heutink</w:t>
            </w:r>
            <w:proofErr w:type="spellEnd"/>
            <w:r w:rsidRPr="00C93825">
              <w:rPr>
                <w:rFonts w:ascii="Arial CE" w:hAnsi="Arial CE"/>
                <w:sz w:val="18"/>
                <w:szCs w:val="18"/>
              </w:rPr>
              <w:t xml:space="preserve"> International</w:t>
            </w:r>
          </w:p>
          <w:p w14:paraId="6BAA9910" w14:textId="7CD69D21" w:rsidR="00B271FF" w:rsidRPr="00C93825" w:rsidRDefault="007E272C" w:rsidP="007E272C">
            <w:pPr>
              <w:rPr>
                <w:sz w:val="18"/>
                <w:szCs w:val="18"/>
              </w:rPr>
            </w:pPr>
            <w:r w:rsidRPr="00C93825">
              <w:rPr>
                <w:rFonts w:ascii="Arial CE" w:hAnsi="Arial CE"/>
                <w:sz w:val="18"/>
                <w:szCs w:val="18"/>
              </w:rPr>
              <w:t xml:space="preserve">Importőr: HOR Zrt 176 Budapest Péterfy Sándor utca </w:t>
            </w:r>
            <w:proofErr w:type="gramStart"/>
            <w:r w:rsidRPr="00C93825">
              <w:rPr>
                <w:rFonts w:ascii="Arial CE" w:hAnsi="Arial CE"/>
                <w:sz w:val="18"/>
                <w:szCs w:val="18"/>
              </w:rPr>
              <w:t>7.</w:t>
            </w:r>
            <w:r w:rsidR="00704AE7" w:rsidRPr="00C93825">
              <w:rPr>
                <w:rFonts w:ascii="Arial CE" w:hAnsi="Arial CE"/>
                <w:sz w:val="18"/>
                <w:szCs w:val="18"/>
              </w:rPr>
              <w:t>.</w:t>
            </w:r>
            <w:proofErr w:type="gramEnd"/>
          </w:p>
        </w:tc>
      </w:tr>
      <w:tr w:rsidR="00B271FF" w14:paraId="553164DA" w14:textId="77777777" w:rsidTr="00C7547B">
        <w:trPr>
          <w:trHeight w:val="4952"/>
        </w:trPr>
        <w:tc>
          <w:tcPr>
            <w:tcW w:w="8035" w:type="dxa"/>
          </w:tcPr>
          <w:p w14:paraId="70E1D36D" w14:textId="77777777" w:rsidR="00704AE7" w:rsidRDefault="00704AE7" w:rsidP="00704AE7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14:paraId="30A23E92" w14:textId="77777777" w:rsidR="007E272C" w:rsidRDefault="007E272C" w:rsidP="007E272C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HORHT6545 Sorozatalkotás sötéttől a világosig</w:t>
            </w:r>
          </w:p>
          <w:p w14:paraId="5B47375C" w14:textId="77777777" w:rsidR="007E272C" w:rsidRDefault="007E272C" w:rsidP="007E272C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14:paraId="5623B9D5" w14:textId="77777777" w:rsidR="007E272C" w:rsidRDefault="007E272C" w:rsidP="007E272C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Játéklehetőségek: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1.Keressük meg az összetartozó kártyákat, majd helyezzük azokat a megfelelő sorrendbe a sötéttől a világosig. A sorozatalkotás közben használjuk a sötét, sötétebb, világos, világosabb fogalmakat.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2.Keressük meg az összetartozó kártyákat, majd helyezzük azokat a megfelelő sorrendbe a világostól a sötétig. A sorozatalkotás közben használjuk a sötét, sötétebb, világos, világosabb fogalmakat.</w:t>
            </w:r>
          </w:p>
          <w:p w14:paraId="339D126C" w14:textId="77777777" w:rsidR="007E272C" w:rsidRDefault="007E272C" w:rsidP="007E272C">
            <w:pPr>
              <w:rPr>
                <w:rFonts w:ascii="Arial CE" w:hAnsi="Arial CE"/>
                <w:sz w:val="18"/>
                <w:szCs w:val="18"/>
              </w:rPr>
            </w:pPr>
          </w:p>
          <w:p w14:paraId="2BD87E3F" w14:textId="77777777" w:rsidR="007E272C" w:rsidRDefault="007E272C" w:rsidP="007E272C">
            <w:pPr>
              <w:rPr>
                <w:rFonts w:ascii="Arial CE" w:hAnsi="Arial CE"/>
                <w:sz w:val="18"/>
                <w:szCs w:val="18"/>
              </w:rPr>
            </w:pPr>
          </w:p>
          <w:p w14:paraId="2B6FF587" w14:textId="77777777" w:rsidR="007E272C" w:rsidRPr="00C93825" w:rsidRDefault="007E272C" w:rsidP="007E272C">
            <w:pPr>
              <w:rPr>
                <w:rFonts w:ascii="Arial CE" w:hAnsi="Arial CE"/>
                <w:sz w:val="18"/>
                <w:szCs w:val="18"/>
              </w:rPr>
            </w:pPr>
            <w:r w:rsidRPr="00C93825">
              <w:rPr>
                <w:rFonts w:ascii="Arial CE" w:hAnsi="Arial CE"/>
                <w:sz w:val="18"/>
                <w:szCs w:val="18"/>
              </w:rPr>
              <w:t xml:space="preserve">Figyelem a termék apró részeket tartalmat, ezért 3 éves kor alatt nem ajánlott. </w:t>
            </w:r>
          </w:p>
          <w:p w14:paraId="012B1031" w14:textId="77777777" w:rsidR="007E272C" w:rsidRPr="00C93825" w:rsidRDefault="007E272C" w:rsidP="007E272C">
            <w:pPr>
              <w:rPr>
                <w:rFonts w:ascii="Arial CE" w:hAnsi="Arial CE"/>
                <w:sz w:val="18"/>
                <w:szCs w:val="18"/>
              </w:rPr>
            </w:pPr>
            <w:r w:rsidRPr="00C93825">
              <w:rPr>
                <w:rFonts w:ascii="Arial CE" w:hAnsi="Arial CE"/>
                <w:sz w:val="18"/>
                <w:szCs w:val="18"/>
              </w:rPr>
              <w:t xml:space="preserve">Tisztítás nedves ruhával. Az EN71 (CE) szabványnak megfelel. </w:t>
            </w:r>
          </w:p>
          <w:p w14:paraId="6C18DA9A" w14:textId="77777777" w:rsidR="007E272C" w:rsidRPr="00C93825" w:rsidRDefault="007E272C" w:rsidP="007E272C">
            <w:pPr>
              <w:rPr>
                <w:rFonts w:ascii="Arial CE" w:hAnsi="Arial CE"/>
                <w:sz w:val="18"/>
                <w:szCs w:val="18"/>
              </w:rPr>
            </w:pPr>
            <w:r w:rsidRPr="00C93825">
              <w:rPr>
                <w:rFonts w:ascii="Arial CE" w:hAnsi="Arial CE"/>
                <w:sz w:val="18"/>
                <w:szCs w:val="18"/>
              </w:rPr>
              <w:t>3 éves kortól javasolt</w:t>
            </w:r>
          </w:p>
          <w:p w14:paraId="108725A2" w14:textId="77777777" w:rsidR="007E272C" w:rsidRPr="00C93825" w:rsidRDefault="007E272C" w:rsidP="007E272C">
            <w:pPr>
              <w:rPr>
                <w:rFonts w:ascii="Arial CE" w:hAnsi="Arial CE"/>
                <w:sz w:val="18"/>
                <w:szCs w:val="18"/>
              </w:rPr>
            </w:pPr>
            <w:r w:rsidRPr="00C93825">
              <w:rPr>
                <w:rFonts w:ascii="Arial CE" w:hAnsi="Arial CE"/>
                <w:sz w:val="18"/>
                <w:szCs w:val="18"/>
              </w:rPr>
              <w:t xml:space="preserve">Származási ország: Hollandia. Gyártó: </w:t>
            </w:r>
            <w:proofErr w:type="spellStart"/>
            <w:r w:rsidRPr="00C93825">
              <w:rPr>
                <w:rFonts w:ascii="Arial CE" w:hAnsi="Arial CE"/>
                <w:sz w:val="18"/>
                <w:szCs w:val="18"/>
              </w:rPr>
              <w:t>Heutink</w:t>
            </w:r>
            <w:proofErr w:type="spellEnd"/>
            <w:r w:rsidRPr="00C93825">
              <w:rPr>
                <w:rFonts w:ascii="Arial CE" w:hAnsi="Arial CE"/>
                <w:sz w:val="18"/>
                <w:szCs w:val="18"/>
              </w:rPr>
              <w:t xml:space="preserve"> International</w:t>
            </w:r>
          </w:p>
          <w:p w14:paraId="04770626" w14:textId="2BBB7538" w:rsidR="00B271FF" w:rsidRPr="00C93825" w:rsidRDefault="007E272C" w:rsidP="007E272C">
            <w:pPr>
              <w:rPr>
                <w:sz w:val="18"/>
                <w:szCs w:val="18"/>
              </w:rPr>
            </w:pPr>
            <w:r w:rsidRPr="00C93825">
              <w:rPr>
                <w:rFonts w:ascii="Arial CE" w:hAnsi="Arial CE"/>
                <w:sz w:val="18"/>
                <w:szCs w:val="18"/>
              </w:rPr>
              <w:t>Importőr: HOR Zrt 176 Budapest Péterfy Sándor utca 7.</w:t>
            </w:r>
          </w:p>
        </w:tc>
        <w:tc>
          <w:tcPr>
            <w:tcW w:w="8035" w:type="dxa"/>
          </w:tcPr>
          <w:p w14:paraId="162B1A5C" w14:textId="77777777" w:rsidR="00704AE7" w:rsidRDefault="00704AE7" w:rsidP="00704AE7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14:paraId="1E336F66" w14:textId="77777777" w:rsidR="007E272C" w:rsidRDefault="007E272C" w:rsidP="007E272C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HORHT6545 Sorozatalkotás sötéttől a világosig</w:t>
            </w:r>
          </w:p>
          <w:p w14:paraId="36454F02" w14:textId="77777777" w:rsidR="007E272C" w:rsidRDefault="007E272C" w:rsidP="007E272C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14:paraId="1BF4C6FC" w14:textId="77777777" w:rsidR="007E272C" w:rsidRDefault="007E272C" w:rsidP="007E272C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Játéklehetőségek: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1.Keressük meg az összetartozó kártyákat, majd helyezzük azokat a megfelelő sorrendbe a sötéttől a világosig. A sorozatalkotás közben használjuk a sötét, sötétebb, világos, világosabb fogalmakat.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2.Keressük meg az összetartozó kártyákat, majd helyezzük azokat a megfelelő sorrendbe a világostól a sötétig. A sorozatalkotás közben használjuk a sötét, sötétebb, világos, világosabb fogalmakat.</w:t>
            </w:r>
          </w:p>
          <w:p w14:paraId="1882816C" w14:textId="77777777" w:rsidR="007E272C" w:rsidRDefault="007E272C" w:rsidP="007E272C">
            <w:pPr>
              <w:rPr>
                <w:rFonts w:ascii="Arial CE" w:hAnsi="Arial CE"/>
                <w:sz w:val="18"/>
                <w:szCs w:val="18"/>
              </w:rPr>
            </w:pPr>
          </w:p>
          <w:p w14:paraId="61ABD7D6" w14:textId="77777777" w:rsidR="007E272C" w:rsidRDefault="007E272C" w:rsidP="007E272C">
            <w:pPr>
              <w:rPr>
                <w:rFonts w:ascii="Arial CE" w:hAnsi="Arial CE"/>
                <w:sz w:val="18"/>
                <w:szCs w:val="18"/>
              </w:rPr>
            </w:pPr>
          </w:p>
          <w:p w14:paraId="18841126" w14:textId="77777777" w:rsidR="007E272C" w:rsidRPr="00C93825" w:rsidRDefault="007E272C" w:rsidP="007E272C">
            <w:pPr>
              <w:rPr>
                <w:rFonts w:ascii="Arial CE" w:hAnsi="Arial CE"/>
                <w:sz w:val="18"/>
                <w:szCs w:val="18"/>
              </w:rPr>
            </w:pPr>
            <w:r w:rsidRPr="00C93825">
              <w:rPr>
                <w:rFonts w:ascii="Arial CE" w:hAnsi="Arial CE"/>
                <w:sz w:val="18"/>
                <w:szCs w:val="18"/>
              </w:rPr>
              <w:t xml:space="preserve">Figyelem a termék apró részeket tartalmat, ezért 3 éves kor alatt nem ajánlott. </w:t>
            </w:r>
          </w:p>
          <w:p w14:paraId="1D92A191" w14:textId="77777777" w:rsidR="007E272C" w:rsidRPr="00C93825" w:rsidRDefault="007E272C" w:rsidP="007E272C">
            <w:pPr>
              <w:rPr>
                <w:rFonts w:ascii="Arial CE" w:hAnsi="Arial CE"/>
                <w:sz w:val="18"/>
                <w:szCs w:val="18"/>
              </w:rPr>
            </w:pPr>
            <w:r w:rsidRPr="00C93825">
              <w:rPr>
                <w:rFonts w:ascii="Arial CE" w:hAnsi="Arial CE"/>
                <w:sz w:val="18"/>
                <w:szCs w:val="18"/>
              </w:rPr>
              <w:t xml:space="preserve">Tisztítás nedves ruhával. Az EN71 (CE) szabványnak megfelel. </w:t>
            </w:r>
          </w:p>
          <w:p w14:paraId="1D4D0B73" w14:textId="77777777" w:rsidR="007E272C" w:rsidRPr="00C93825" w:rsidRDefault="007E272C" w:rsidP="007E272C">
            <w:pPr>
              <w:rPr>
                <w:rFonts w:ascii="Arial CE" w:hAnsi="Arial CE"/>
                <w:sz w:val="18"/>
                <w:szCs w:val="18"/>
              </w:rPr>
            </w:pPr>
            <w:r w:rsidRPr="00C93825">
              <w:rPr>
                <w:rFonts w:ascii="Arial CE" w:hAnsi="Arial CE"/>
                <w:sz w:val="18"/>
                <w:szCs w:val="18"/>
              </w:rPr>
              <w:t>3 éves kortól javasolt</w:t>
            </w:r>
          </w:p>
          <w:p w14:paraId="2FBCF11A" w14:textId="77777777" w:rsidR="007E272C" w:rsidRPr="00C93825" w:rsidRDefault="007E272C" w:rsidP="007E272C">
            <w:pPr>
              <w:rPr>
                <w:rFonts w:ascii="Arial CE" w:hAnsi="Arial CE"/>
                <w:sz w:val="18"/>
                <w:szCs w:val="18"/>
              </w:rPr>
            </w:pPr>
            <w:r w:rsidRPr="00C93825">
              <w:rPr>
                <w:rFonts w:ascii="Arial CE" w:hAnsi="Arial CE"/>
                <w:sz w:val="18"/>
                <w:szCs w:val="18"/>
              </w:rPr>
              <w:t xml:space="preserve">Származási ország: Hollandia. Gyártó: </w:t>
            </w:r>
            <w:proofErr w:type="spellStart"/>
            <w:r w:rsidRPr="00C93825">
              <w:rPr>
                <w:rFonts w:ascii="Arial CE" w:hAnsi="Arial CE"/>
                <w:sz w:val="18"/>
                <w:szCs w:val="18"/>
              </w:rPr>
              <w:t>Heutink</w:t>
            </w:r>
            <w:proofErr w:type="spellEnd"/>
            <w:r w:rsidRPr="00C93825">
              <w:rPr>
                <w:rFonts w:ascii="Arial CE" w:hAnsi="Arial CE"/>
                <w:sz w:val="18"/>
                <w:szCs w:val="18"/>
              </w:rPr>
              <w:t xml:space="preserve"> International</w:t>
            </w:r>
          </w:p>
          <w:p w14:paraId="359FF972" w14:textId="7E7A405E" w:rsidR="00B271FF" w:rsidRPr="00C93825" w:rsidRDefault="007E272C" w:rsidP="007E272C">
            <w:pPr>
              <w:rPr>
                <w:sz w:val="18"/>
                <w:szCs w:val="18"/>
              </w:rPr>
            </w:pPr>
            <w:r w:rsidRPr="00C93825">
              <w:rPr>
                <w:rFonts w:ascii="Arial CE" w:hAnsi="Arial CE"/>
                <w:sz w:val="18"/>
                <w:szCs w:val="18"/>
              </w:rPr>
              <w:t>Importőr: HOR Zrt 176 Budapest Péterfy Sándor utca 7.</w:t>
            </w:r>
          </w:p>
        </w:tc>
      </w:tr>
    </w:tbl>
    <w:p w14:paraId="62F6E240" w14:textId="77777777" w:rsidR="00ED5D1E" w:rsidRDefault="00ED5D1E" w:rsidP="00613D38"/>
    <w:sectPr w:rsidR="00ED5D1E" w:rsidSect="00B271FF">
      <w:pgSz w:w="16838" w:h="11906" w:orient="landscape"/>
      <w:pgMar w:top="454" w:right="454" w:bottom="454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1FF"/>
    <w:rsid w:val="00041BDA"/>
    <w:rsid w:val="0008570B"/>
    <w:rsid w:val="001C1D15"/>
    <w:rsid w:val="004033CB"/>
    <w:rsid w:val="004D406F"/>
    <w:rsid w:val="00613D38"/>
    <w:rsid w:val="006906C3"/>
    <w:rsid w:val="006B6024"/>
    <w:rsid w:val="00704AE7"/>
    <w:rsid w:val="0079108C"/>
    <w:rsid w:val="007E272C"/>
    <w:rsid w:val="008476EA"/>
    <w:rsid w:val="008A38B7"/>
    <w:rsid w:val="009E09C1"/>
    <w:rsid w:val="00B271FF"/>
    <w:rsid w:val="00C7547B"/>
    <w:rsid w:val="00C93825"/>
    <w:rsid w:val="00CB5EEF"/>
    <w:rsid w:val="00CF5F92"/>
    <w:rsid w:val="00D03A54"/>
    <w:rsid w:val="00D717B3"/>
    <w:rsid w:val="00ED176B"/>
    <w:rsid w:val="00ED5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C7A7E"/>
  <w15:docId w15:val="{A6795837-1886-44D9-BF8C-4F34CDFB1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271FF"/>
    <w:pPr>
      <w:suppressAutoHyphens/>
      <w:spacing w:line="100" w:lineRule="atLeast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B271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semiHidden/>
    <w:rsid w:val="00B271FF"/>
    <w:rPr>
      <w:color w:val="0000FF"/>
      <w:u w:val="single"/>
    </w:rPr>
  </w:style>
  <w:style w:type="paragraph" w:styleId="Csakszveg">
    <w:name w:val="Plain Text"/>
    <w:basedOn w:val="Norml"/>
    <w:link w:val="CsakszvegChar"/>
    <w:rsid w:val="0008570B"/>
    <w:pPr>
      <w:suppressAutoHyphens w:val="0"/>
      <w:spacing w:line="240" w:lineRule="auto"/>
    </w:pPr>
    <w:rPr>
      <w:rFonts w:ascii="Courier New" w:hAnsi="Courier New" w:cs="Courier New"/>
      <w:kern w:val="0"/>
      <w:sz w:val="20"/>
      <w:szCs w:val="20"/>
      <w:lang w:eastAsia="hu-HU"/>
    </w:rPr>
  </w:style>
  <w:style w:type="character" w:customStyle="1" w:styleId="CsakszvegChar">
    <w:name w:val="Csak szöveg Char"/>
    <w:basedOn w:val="Bekezdsalapbettpusa"/>
    <w:link w:val="Csakszveg"/>
    <w:rsid w:val="0008570B"/>
    <w:rPr>
      <w:rFonts w:ascii="Courier New" w:eastAsia="Times New Roman" w:hAnsi="Courier New" w:cs="Courier New"/>
    </w:rPr>
  </w:style>
  <w:style w:type="paragraph" w:styleId="Cm">
    <w:name w:val="Title"/>
    <w:basedOn w:val="Norml"/>
    <w:link w:val="CmChar"/>
    <w:qFormat/>
    <w:rsid w:val="00613D38"/>
    <w:pPr>
      <w:suppressAutoHyphens w:val="0"/>
      <w:spacing w:line="240" w:lineRule="auto"/>
      <w:jc w:val="center"/>
    </w:pPr>
    <w:rPr>
      <w:b/>
      <w:bCs/>
      <w:kern w:val="0"/>
      <w:u w:val="single"/>
      <w:lang w:eastAsia="hu-HU"/>
    </w:rPr>
  </w:style>
  <w:style w:type="character" w:customStyle="1" w:styleId="CmChar">
    <w:name w:val="Cím Char"/>
    <w:basedOn w:val="Bekezdsalapbettpusa"/>
    <w:link w:val="Cm"/>
    <w:rsid w:val="00613D38"/>
    <w:rPr>
      <w:rFonts w:ascii="Times New Roman" w:eastAsia="Times New Roman" w:hAnsi="Times New Roman"/>
      <w:b/>
      <w:bCs/>
      <w:sz w:val="24"/>
      <w:szCs w:val="24"/>
      <w:u w:val="single"/>
    </w:rPr>
  </w:style>
  <w:style w:type="paragraph" w:styleId="Alcm">
    <w:name w:val="Subtitle"/>
    <w:basedOn w:val="Norml"/>
    <w:link w:val="AlcmChar"/>
    <w:qFormat/>
    <w:rsid w:val="00613D38"/>
    <w:pPr>
      <w:suppressAutoHyphens w:val="0"/>
      <w:spacing w:line="240" w:lineRule="auto"/>
      <w:jc w:val="center"/>
    </w:pPr>
    <w:rPr>
      <w:i/>
      <w:iCs/>
      <w:kern w:val="0"/>
      <w:lang w:eastAsia="hu-HU"/>
    </w:rPr>
  </w:style>
  <w:style w:type="character" w:customStyle="1" w:styleId="AlcmChar">
    <w:name w:val="Alcím Char"/>
    <w:basedOn w:val="Bekezdsalapbettpusa"/>
    <w:link w:val="Alcm"/>
    <w:rsid w:val="00613D38"/>
    <w:rPr>
      <w:rFonts w:ascii="Times New Roman" w:eastAsia="Times New Roman" w:hAnsi="Times New Roman"/>
      <w:i/>
      <w:iCs/>
      <w:sz w:val="24"/>
      <w:szCs w:val="24"/>
    </w:rPr>
  </w:style>
  <w:style w:type="paragraph" w:styleId="Szvegtrzs">
    <w:name w:val="Body Text"/>
    <w:basedOn w:val="Norml"/>
    <w:link w:val="SzvegtrzsChar"/>
    <w:semiHidden/>
    <w:rsid w:val="00613D38"/>
    <w:pPr>
      <w:suppressAutoHyphens w:val="0"/>
      <w:spacing w:line="240" w:lineRule="auto"/>
      <w:jc w:val="both"/>
    </w:pPr>
    <w:rPr>
      <w:kern w:val="0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semiHidden/>
    <w:rsid w:val="00613D38"/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AE53B7-F32E-4FCA-9893-351683330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375</Words>
  <Characters>2590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2960</CharactersWithSpaces>
  <SharedDoc>false</SharedDoc>
  <HLinks>
    <vt:vector size="24" baseType="variant">
      <vt:variant>
        <vt:i4>1572953</vt:i4>
      </vt:variant>
      <vt:variant>
        <vt:i4>9</vt:i4>
      </vt:variant>
      <vt:variant>
        <vt:i4>0</vt:i4>
      </vt:variant>
      <vt:variant>
        <vt:i4>5</vt:i4>
      </vt:variant>
      <vt:variant>
        <vt:lpwstr>http://www.horzrt.hu/</vt:lpwstr>
      </vt:variant>
      <vt:variant>
        <vt:lpwstr/>
      </vt:variant>
      <vt:variant>
        <vt:i4>1572953</vt:i4>
      </vt:variant>
      <vt:variant>
        <vt:i4>6</vt:i4>
      </vt:variant>
      <vt:variant>
        <vt:i4>0</vt:i4>
      </vt:variant>
      <vt:variant>
        <vt:i4>5</vt:i4>
      </vt:variant>
      <vt:variant>
        <vt:lpwstr>http://www.horzrt.hu/</vt:lpwstr>
      </vt:variant>
      <vt:variant>
        <vt:lpwstr/>
      </vt:variant>
      <vt:variant>
        <vt:i4>1572953</vt:i4>
      </vt:variant>
      <vt:variant>
        <vt:i4>3</vt:i4>
      </vt:variant>
      <vt:variant>
        <vt:i4>0</vt:i4>
      </vt:variant>
      <vt:variant>
        <vt:i4>5</vt:i4>
      </vt:variant>
      <vt:variant>
        <vt:lpwstr>http://www.horzrt.hu/</vt:lpwstr>
      </vt:variant>
      <vt:variant>
        <vt:lpwstr/>
      </vt:variant>
      <vt:variant>
        <vt:i4>1572953</vt:i4>
      </vt:variant>
      <vt:variant>
        <vt:i4>0</vt:i4>
      </vt:variant>
      <vt:variant>
        <vt:i4>0</vt:i4>
      </vt:variant>
      <vt:variant>
        <vt:i4>5</vt:i4>
      </vt:variant>
      <vt:variant>
        <vt:lpwstr>http://www.horzrt.hu/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hor</dc:creator>
  <cp:lastModifiedBy>Kaiser Szilvia</cp:lastModifiedBy>
  <cp:revision>2</cp:revision>
  <cp:lastPrinted>2019-05-08T12:59:00Z</cp:lastPrinted>
  <dcterms:created xsi:type="dcterms:W3CDTF">2021-05-07T10:49:00Z</dcterms:created>
  <dcterms:modified xsi:type="dcterms:W3CDTF">2021-05-07T10:49:00Z</dcterms:modified>
</cp:coreProperties>
</file>