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EEC4" w14:textId="77777777" w:rsidR="00265C35" w:rsidRPr="00265C35" w:rsidRDefault="00265C35" w:rsidP="00265C3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18"/>
          <w:szCs w:val="32"/>
          <w:lang w:eastAsia="ar-SA"/>
          <w14:ligatures w14:val="none"/>
        </w:rPr>
      </w:pPr>
    </w:p>
    <w:p w14:paraId="40758B87" w14:textId="77777777" w:rsidR="00265C35" w:rsidRPr="00265C35" w:rsidRDefault="00265C35" w:rsidP="00265C35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r w:rsidRPr="00265C3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>BE 11170 XXL Puzzle - Nyomozás, avagy az elveszett tárgyak nyomában</w:t>
      </w:r>
    </w:p>
    <w:p w14:paraId="787687F7" w14:textId="77777777" w:rsidR="00265C35" w:rsidRPr="00265C35" w:rsidRDefault="00265C35" w:rsidP="00265C35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</w:p>
    <w:p w14:paraId="764B0B55" w14:textId="5B4B4D3A" w:rsidR="00265C35" w:rsidRPr="00265C35" w:rsidRDefault="00265C35" w:rsidP="00265C3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265C35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Tartalma</w:t>
      </w:r>
      <w:r w:rsidRPr="00265C3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A puzzle mérete: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Pr="00265C3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- Átmérő: 49 cm-Magasság: 0,6 cm,52 db-os puzzle</w:t>
      </w:r>
    </w:p>
    <w:p w14:paraId="37FEBEC8" w14:textId="77777777" w:rsidR="00265C35" w:rsidRPr="00265C35" w:rsidRDefault="00265C35" w:rsidP="00265C3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265C3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Játékosok: 1+</w:t>
      </w:r>
    </w:p>
    <w:p w14:paraId="42E9BEB8" w14:textId="77777777" w:rsidR="00265C35" w:rsidRPr="00265C35" w:rsidRDefault="00265C35" w:rsidP="00265C3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265C3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Életkor: 4 +</w:t>
      </w:r>
    </w:p>
    <w:p w14:paraId="1C467E4D" w14:textId="77777777" w:rsidR="00265C35" w:rsidRPr="00265C35" w:rsidRDefault="00265C35" w:rsidP="00265C3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57680133" w14:textId="2495DA9E" w:rsidR="00265C35" w:rsidRPr="00265C35" w:rsidRDefault="00265C35" w:rsidP="00265C3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265C3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Ezzel a nyomozós puzzle-</w:t>
      </w:r>
      <w:proofErr w:type="spellStart"/>
      <w:r w:rsidRPr="00265C3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al</w:t>
      </w:r>
      <w:proofErr w:type="spellEnd"/>
      <w:r w:rsidRPr="00265C3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könnyen megtalálhatjuk, felfedezhetjük az elveszett dolgokat és közelebbről is megtekinthetjük a tárgyakat. A középső vörös </w:t>
      </w:r>
      <w:proofErr w:type="gramStart"/>
      <w:r w:rsidRPr="00265C3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plexi üveget</w:t>
      </w:r>
      <w:proofErr w:type="gramEnd"/>
      <w:r w:rsidRPr="00265C3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Pr="00265C3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lehet mozdítani, és áthelyezni egy olyan területre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,</w:t>
      </w:r>
      <w:r w:rsidRPr="00265C3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ami először piros és "átlátszatlan". Vedd szemügyre mi mindent tudsz így megtalálni! Ne felejtsd el megnézni a puzzle szélét, ahol egy sávban megláthatod, melyek azok a tárgyak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,</w:t>
      </w:r>
      <w:r w:rsidRPr="00265C3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amiket meg kell keresned. Megtudod találni az összes elveszett tárgyat? Rendeltetése: Fejlesztő társasjáték</w:t>
      </w:r>
    </w:p>
    <w:p w14:paraId="4C02E854" w14:textId="414C199F" w:rsidR="00265C35" w:rsidRPr="00265C35" w:rsidRDefault="00265C35" w:rsidP="00265C3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265C35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FIGYELEM</w:t>
      </w:r>
      <w:r w:rsidRPr="00265C3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Pr="00265C3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A termék apró alkatrészeket tartalmaz, ezért 3 éves kor alatt nem ajánlott. A csomagolás nem a termék része.</w:t>
      </w:r>
    </w:p>
    <w:p w14:paraId="2697C073" w14:textId="77777777" w:rsidR="00265C35" w:rsidRPr="00265C35" w:rsidRDefault="00265C35" w:rsidP="00265C35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</w:p>
    <w:p w14:paraId="26BEBEC4" w14:textId="77777777" w:rsidR="00265C35" w:rsidRPr="00265C35" w:rsidRDefault="00265C35" w:rsidP="00265C35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r w:rsidRPr="00265C35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4 éves kortól</w:t>
      </w:r>
    </w:p>
    <w:p w14:paraId="7EA92783" w14:textId="77777777" w:rsidR="00265C35" w:rsidRPr="00265C35" w:rsidRDefault="00265C35" w:rsidP="00265C35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</w:p>
    <w:p w14:paraId="3A5DC347" w14:textId="77777777" w:rsidR="00265C35" w:rsidRPr="00265C35" w:rsidRDefault="00265C35" w:rsidP="00265C35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r w:rsidRPr="00265C35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Importőr: HOR Zrt., 1076., Péterfy S. u. 7</w:t>
      </w:r>
    </w:p>
    <w:p w14:paraId="7732AF25" w14:textId="2047A079" w:rsidR="00265C35" w:rsidRPr="00265C35" w:rsidRDefault="00265C35" w:rsidP="00265C35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</w:pPr>
      <w:hyperlink r:id="rId4" w:history="1">
        <w:r w:rsidRPr="00265C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ar-SA"/>
            <w14:ligatures w14:val="none"/>
          </w:rPr>
          <w:t>www.horzrt.hu</w:t>
        </w:r>
      </w:hyperlink>
    </w:p>
    <w:p w14:paraId="6E7609D0" w14:textId="76E404B7" w:rsidR="00265C35" w:rsidRPr="00265C35" w:rsidRDefault="00265C35" w:rsidP="00265C3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265C35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 xml:space="preserve">Beszerzési hely: </w:t>
      </w:r>
      <w:r w:rsidRPr="00265C3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Németország, </w:t>
      </w:r>
      <w:r w:rsidRPr="00265C35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>Gyártó: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 xml:space="preserve"> </w:t>
      </w:r>
      <w:proofErr w:type="spellStart"/>
      <w:r w:rsidRPr="00265C3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Beleduc</w:t>
      </w:r>
      <w:proofErr w:type="spellEnd"/>
    </w:p>
    <w:p w14:paraId="416355A4" w14:textId="77777777" w:rsidR="00265C35" w:rsidRPr="00265C35" w:rsidRDefault="00265C35" w:rsidP="00265C3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265C35">
        <w:rPr>
          <w:rFonts w:ascii="Times New Roman" w:eastAsia="Times New Roman" w:hAnsi="Times New Roman" w:cs="Times New Roman"/>
          <w:b/>
          <w:sz w:val="24"/>
          <w:szCs w:val="24"/>
          <w:lang w:eastAsia="ar-SA"/>
          <w14:ligatures w14:val="none"/>
        </w:rPr>
        <w:t xml:space="preserve">Tisztítás: </w:t>
      </w:r>
      <w:r w:rsidRPr="00265C3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száraz ruhával</w:t>
      </w:r>
    </w:p>
    <w:p w14:paraId="1AD94FC5" w14:textId="77777777" w:rsidR="00265C35" w:rsidRPr="00265C35" w:rsidRDefault="00265C35" w:rsidP="00265C35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265C3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Az EN 71 (CE) szabványnak megfelel.</w:t>
      </w:r>
    </w:p>
    <w:p w14:paraId="23BEBBD9" w14:textId="77777777" w:rsidR="0066283B" w:rsidRDefault="0066283B"/>
    <w:sectPr w:rsidR="006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35"/>
    <w:rsid w:val="00265C35"/>
    <w:rsid w:val="004829DE"/>
    <w:rsid w:val="0066283B"/>
    <w:rsid w:val="0073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E651"/>
  <w15:chartTrackingRefBased/>
  <w15:docId w15:val="{4C1DCA7F-7538-4DA6-BB23-8CFFC06D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65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65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65C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65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65C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65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65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65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65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65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65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65C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65C3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65C3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65C3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65C3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65C3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65C3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65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65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65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65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65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65C3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65C3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65C3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65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65C3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65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zrt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888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1</cp:revision>
  <dcterms:created xsi:type="dcterms:W3CDTF">2026-01-23T12:52:00Z</dcterms:created>
  <dcterms:modified xsi:type="dcterms:W3CDTF">2026-01-23T12:54:00Z</dcterms:modified>
</cp:coreProperties>
</file>